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A57" w:rsidRDefault="00273A5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f1"/>
        <w:tblW w:w="9745" w:type="dxa"/>
        <w:tblInd w:w="0" w:type="dxa"/>
        <w:tblLayout w:type="fixed"/>
        <w:tblLook w:val="0000"/>
      </w:tblPr>
      <w:tblGrid>
        <w:gridCol w:w="1533"/>
        <w:gridCol w:w="3253"/>
        <w:gridCol w:w="990"/>
        <w:gridCol w:w="3921"/>
        <w:gridCol w:w="48"/>
      </w:tblGrid>
      <w:tr w:rsidR="00273A57" w:rsidTr="004F1C24">
        <w:trPr>
          <w:gridAfter w:val="1"/>
          <w:wAfter w:w="48" w:type="dxa"/>
          <w:trHeight w:val="2834"/>
        </w:trPr>
        <w:tc>
          <w:tcPr>
            <w:tcW w:w="4786" w:type="dxa"/>
            <w:gridSpan w:val="2"/>
          </w:tcPr>
          <w:p w:rsidR="00273A57" w:rsidRDefault="00C87375">
            <w:pPr>
              <w:ind w:right="601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485775" cy="466725"/>
                  <wp:effectExtent l="0" t="0" r="0" b="0"/>
                  <wp:docPr id="7" name="image3.jpg" descr="Εθνόσημο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 descr="Εθνόσημο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4667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273A57" w:rsidRDefault="00273A57">
            <w:pPr>
              <w:ind w:right="601"/>
              <w:jc w:val="center"/>
              <w:rPr>
                <w:rFonts w:ascii="Calibri" w:eastAsia="Calibri" w:hAnsi="Calibri" w:cs="Calibri"/>
                <w:b/>
                <w:sz w:val="10"/>
                <w:szCs w:val="10"/>
              </w:rPr>
            </w:pPr>
          </w:p>
          <w:p w:rsidR="00273A57" w:rsidRDefault="00C87375">
            <w:pPr>
              <w:ind w:right="601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ΕΛΛΗΝΙΚΗ ΔΗΜΟΚΡΑΤΙΑ</w:t>
            </w:r>
          </w:p>
          <w:p w:rsidR="00273A57" w:rsidRDefault="00C87375">
            <w:pPr>
              <w:ind w:right="601"/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ΥΠΟΥΡΓΕΙΟ ΠΑΙΔΕΙΑΣ ΚΑΙ ΘΡΗΣΚΕΥΜΑΤΩΝ</w:t>
            </w:r>
          </w:p>
          <w:p w:rsidR="00273A57" w:rsidRDefault="00C87375">
            <w:pPr>
              <w:ind w:right="12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                                        ---</w:t>
            </w:r>
          </w:p>
          <w:p w:rsidR="00273A57" w:rsidRDefault="00C87375">
            <w:pPr>
              <w:ind w:right="601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ΠΕΡΙΦΕΡΕΙΑΚΗ Δ/ΝΣΗ</w:t>
            </w:r>
          </w:p>
          <w:p w:rsidR="00273A57" w:rsidRDefault="00C87375">
            <w:pPr>
              <w:ind w:right="601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Α/ΘΜΙΑΣ &amp; Β/ΘΜΙΑΣ ΕΚΠ/ΣΗΣ</w:t>
            </w:r>
          </w:p>
          <w:p w:rsidR="00273A57" w:rsidRDefault="004F1C24" w:rsidP="004F1C24">
            <w:pPr>
              <w:tabs>
                <w:tab w:val="left" w:pos="510"/>
                <w:tab w:val="center" w:pos="1977"/>
              </w:tabs>
              <w:ind w:right="601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ab/>
            </w:r>
            <w:r w:rsidR="00C87375">
              <w:rPr>
                <w:rFonts w:ascii="Calibri" w:eastAsia="Calibri" w:hAnsi="Calibri" w:cs="Calibri"/>
                <w:b/>
                <w:sz w:val="22"/>
                <w:szCs w:val="22"/>
              </w:rPr>
              <w:t>ΚΕΝΤΡΙΚΗΣ ΜΑΚΕΔΟΝΙΑΣ</w:t>
            </w:r>
          </w:p>
          <w:p w:rsidR="00273A57" w:rsidRDefault="00C87375">
            <w:pPr>
              <w:ind w:right="601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-----</w:t>
            </w:r>
          </w:p>
          <w:p w:rsidR="00273A57" w:rsidRPr="004F1C24" w:rsidRDefault="00C87375" w:rsidP="004F1C24">
            <w:pPr>
              <w:ind w:right="601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ΚΕΝΤΡΟ ΠΕΡΙΒΑΛΛΟΝΤΙΚΗΣ ΕΚΠΑΙΔΕΥΣΗΣ ΕΛΕΥΘΕΡΙΟΥ ΚΟΡΔΕΛΙΟΥ &amp; ΒΕΡΤΙΣΚΟΥ</w:t>
            </w:r>
          </w:p>
        </w:tc>
        <w:tc>
          <w:tcPr>
            <w:tcW w:w="4911" w:type="dxa"/>
            <w:gridSpan w:val="2"/>
          </w:tcPr>
          <w:p w:rsidR="00273A57" w:rsidRDefault="00C87375">
            <w:pPr>
              <w:ind w:firstLine="103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noProof/>
                <w:sz w:val="22"/>
                <w:szCs w:val="22"/>
              </w:rPr>
              <w:drawing>
                <wp:inline distT="0" distB="0" distL="0" distR="0">
                  <wp:extent cx="962025" cy="1076325"/>
                  <wp:effectExtent l="0" t="0" r="0" b="0"/>
                  <wp:docPr id="8" name="image2.png" descr="LOGO_NEW 20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LOGO_NEW 2012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10763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273A57" w:rsidRDefault="00C87375">
            <w:pPr>
              <w:ind w:firstLine="103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Θεσσαλονίκη,  4/3/2021</w:t>
            </w:r>
          </w:p>
          <w:p w:rsidR="00273A57" w:rsidRDefault="00C87375">
            <w:pPr>
              <w:ind w:firstLine="103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Αριθμ. Πρωτ.: 36</w:t>
            </w:r>
          </w:p>
        </w:tc>
      </w:tr>
      <w:tr w:rsidR="004F1C24" w:rsidTr="004F1C24">
        <w:trPr>
          <w:trHeight w:val="308"/>
        </w:trPr>
        <w:tc>
          <w:tcPr>
            <w:tcW w:w="1533" w:type="dxa"/>
          </w:tcPr>
          <w:p w:rsidR="004F1C24" w:rsidRDefault="004F1C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253" w:type="dxa"/>
          </w:tcPr>
          <w:p w:rsidR="004F1C24" w:rsidRDefault="004F1C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990" w:type="dxa"/>
            <w:vMerge w:val="restart"/>
          </w:tcPr>
          <w:p w:rsidR="004F1C24" w:rsidRDefault="004F1C24" w:rsidP="004F1C24">
            <w:pPr>
              <w:ind w:right="-108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val="en-US"/>
              </w:rPr>
              <w:t xml:space="preserve">   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Προς: </w:t>
            </w:r>
          </w:p>
          <w:p w:rsidR="004F1C24" w:rsidRDefault="004F1C24">
            <w:pPr>
              <w:ind w:right="-108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4F1C24" w:rsidRDefault="004F1C24">
            <w:pPr>
              <w:ind w:left="57" w:right="-108"/>
              <w:jc w:val="right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vMerge w:val="restart"/>
          </w:tcPr>
          <w:p w:rsidR="004F1C24" w:rsidRDefault="004F1C2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Σχολικές Μονάδες ΔΠΕ και ΔΔΕ Ανατολικής και Δυτικής Θεσσαλονίκης (δια των Υπευθύνων Περιβαλλοντικής Εκπαίδευσης)</w:t>
            </w:r>
          </w:p>
          <w:p w:rsidR="004F1C24" w:rsidRDefault="004F1C2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Υπεύθυνους/ες ΠΕ/ΣΔ της επικράτειας</w:t>
            </w:r>
          </w:p>
          <w:p w:rsidR="004F1C24" w:rsidRDefault="004F1C2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ΚΠΕ της επικράτειας</w:t>
            </w:r>
          </w:p>
          <w:p w:rsidR="004F1C24" w:rsidRDefault="004F1C2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Συντονιστές/τριες Εκπαιδευτικού Έργου Εκπαίδευσης για την Αειφορία της επικράτειας</w:t>
            </w:r>
          </w:p>
        </w:tc>
      </w:tr>
      <w:tr w:rsidR="004F1C24" w:rsidTr="004F1C24">
        <w:trPr>
          <w:trHeight w:val="301"/>
        </w:trPr>
        <w:tc>
          <w:tcPr>
            <w:tcW w:w="1533" w:type="dxa"/>
          </w:tcPr>
          <w:p w:rsidR="004F1C24" w:rsidRDefault="004F1C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253" w:type="dxa"/>
          </w:tcPr>
          <w:p w:rsidR="004F1C24" w:rsidRDefault="004F1C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990" w:type="dxa"/>
            <w:vMerge/>
          </w:tcPr>
          <w:p w:rsidR="004F1C24" w:rsidRDefault="004F1C24" w:rsidP="004F1C24">
            <w:pPr>
              <w:ind w:right="-108"/>
              <w:rPr>
                <w:rFonts w:ascii="Calibri" w:eastAsia="Calibri" w:hAnsi="Calibri" w:cs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  <w:gridSpan w:val="2"/>
            <w:vMerge/>
          </w:tcPr>
          <w:p w:rsidR="004F1C24" w:rsidRDefault="004F1C2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F1C24" w:rsidTr="004F1C24">
        <w:trPr>
          <w:trHeight w:val="301"/>
        </w:trPr>
        <w:tc>
          <w:tcPr>
            <w:tcW w:w="1533" w:type="dxa"/>
          </w:tcPr>
          <w:p w:rsidR="004F1C24" w:rsidRDefault="004F1C24" w:rsidP="009C030F">
            <w:pPr>
              <w:ind w:right="-108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Πληροφορίες:</w:t>
            </w:r>
          </w:p>
        </w:tc>
        <w:tc>
          <w:tcPr>
            <w:tcW w:w="3253" w:type="dxa"/>
          </w:tcPr>
          <w:p w:rsidR="004F1C24" w:rsidRDefault="004F1C24" w:rsidP="009C030F">
            <w:pPr>
              <w:ind w:left="-6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Κ. Στυλιάδης</w:t>
            </w:r>
          </w:p>
        </w:tc>
        <w:tc>
          <w:tcPr>
            <w:tcW w:w="990" w:type="dxa"/>
            <w:vMerge/>
          </w:tcPr>
          <w:p w:rsidR="004F1C24" w:rsidRDefault="004F1C24" w:rsidP="004F1C24">
            <w:pPr>
              <w:ind w:right="-108"/>
              <w:rPr>
                <w:rFonts w:ascii="Calibri" w:eastAsia="Calibri" w:hAnsi="Calibri" w:cs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  <w:gridSpan w:val="2"/>
            <w:vMerge/>
          </w:tcPr>
          <w:p w:rsidR="004F1C24" w:rsidRDefault="004F1C2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F1C24" w:rsidTr="004F1C24">
        <w:trPr>
          <w:trHeight w:val="301"/>
        </w:trPr>
        <w:tc>
          <w:tcPr>
            <w:tcW w:w="1533" w:type="dxa"/>
          </w:tcPr>
          <w:p w:rsidR="004F1C24" w:rsidRDefault="004F1C24" w:rsidP="009C030F">
            <w:pPr>
              <w:ind w:right="-108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Τηλ. - Fax :</w:t>
            </w:r>
          </w:p>
        </w:tc>
        <w:tc>
          <w:tcPr>
            <w:tcW w:w="3253" w:type="dxa"/>
          </w:tcPr>
          <w:p w:rsidR="004F1C24" w:rsidRDefault="004F1C24" w:rsidP="009C030F">
            <w:pPr>
              <w:ind w:left="-6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2310707150 - 2310757130</w:t>
            </w:r>
          </w:p>
        </w:tc>
        <w:tc>
          <w:tcPr>
            <w:tcW w:w="990" w:type="dxa"/>
            <w:vMerge/>
          </w:tcPr>
          <w:p w:rsidR="004F1C24" w:rsidRDefault="004F1C24" w:rsidP="004F1C24">
            <w:pPr>
              <w:ind w:right="-108"/>
              <w:rPr>
                <w:rFonts w:ascii="Calibri" w:eastAsia="Calibri" w:hAnsi="Calibri" w:cs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  <w:gridSpan w:val="2"/>
            <w:vMerge/>
          </w:tcPr>
          <w:p w:rsidR="004F1C24" w:rsidRDefault="004F1C2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F1C24" w:rsidTr="004F1C24">
        <w:trPr>
          <w:trHeight w:val="301"/>
        </w:trPr>
        <w:tc>
          <w:tcPr>
            <w:tcW w:w="1533" w:type="dxa"/>
          </w:tcPr>
          <w:p w:rsidR="004F1C24" w:rsidRDefault="004F1C24" w:rsidP="009C030F">
            <w:pPr>
              <w:ind w:right="-108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253" w:type="dxa"/>
          </w:tcPr>
          <w:p w:rsidR="004F1C24" w:rsidRDefault="004F1C24" w:rsidP="009C030F">
            <w:pPr>
              <w:ind w:left="-6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990" w:type="dxa"/>
            <w:vMerge/>
          </w:tcPr>
          <w:p w:rsidR="004F1C24" w:rsidRDefault="004F1C24" w:rsidP="004F1C24">
            <w:pPr>
              <w:ind w:right="-108"/>
              <w:rPr>
                <w:rFonts w:ascii="Calibri" w:eastAsia="Calibri" w:hAnsi="Calibri" w:cs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  <w:gridSpan w:val="2"/>
            <w:vMerge/>
          </w:tcPr>
          <w:p w:rsidR="004F1C24" w:rsidRDefault="004F1C2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F1C24" w:rsidTr="004F1C24">
        <w:trPr>
          <w:trHeight w:val="301"/>
        </w:trPr>
        <w:tc>
          <w:tcPr>
            <w:tcW w:w="1533" w:type="dxa"/>
          </w:tcPr>
          <w:p w:rsidR="004F1C24" w:rsidRDefault="004F1C24" w:rsidP="009C030F">
            <w:pPr>
              <w:ind w:right="-108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253" w:type="dxa"/>
          </w:tcPr>
          <w:p w:rsidR="004F1C24" w:rsidRDefault="004F1C24" w:rsidP="009C030F">
            <w:pPr>
              <w:ind w:left="-6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990" w:type="dxa"/>
            <w:vMerge/>
          </w:tcPr>
          <w:p w:rsidR="004F1C24" w:rsidRDefault="004F1C24" w:rsidP="004F1C24">
            <w:pPr>
              <w:ind w:right="-108"/>
              <w:rPr>
                <w:rFonts w:ascii="Calibri" w:eastAsia="Calibri" w:hAnsi="Calibri" w:cs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  <w:gridSpan w:val="2"/>
            <w:vMerge/>
          </w:tcPr>
          <w:p w:rsidR="004F1C24" w:rsidRDefault="004F1C2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F1C24" w:rsidTr="004F1C24">
        <w:trPr>
          <w:trHeight w:val="301"/>
        </w:trPr>
        <w:tc>
          <w:tcPr>
            <w:tcW w:w="1533" w:type="dxa"/>
          </w:tcPr>
          <w:p w:rsidR="004F1C24" w:rsidRDefault="004F1C24" w:rsidP="009C030F">
            <w:pPr>
              <w:ind w:right="-108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253" w:type="dxa"/>
          </w:tcPr>
          <w:p w:rsidR="004F1C24" w:rsidRDefault="004F1C24" w:rsidP="009C030F">
            <w:pPr>
              <w:ind w:left="-6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990" w:type="dxa"/>
            <w:vMerge/>
          </w:tcPr>
          <w:p w:rsidR="004F1C24" w:rsidRDefault="004F1C24" w:rsidP="004F1C24">
            <w:pPr>
              <w:ind w:right="-108"/>
              <w:rPr>
                <w:rFonts w:ascii="Calibri" w:eastAsia="Calibri" w:hAnsi="Calibri" w:cs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  <w:gridSpan w:val="2"/>
            <w:vMerge/>
          </w:tcPr>
          <w:p w:rsidR="004F1C24" w:rsidRDefault="004F1C2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F1C24" w:rsidTr="004F1C24">
        <w:trPr>
          <w:trHeight w:val="301"/>
        </w:trPr>
        <w:tc>
          <w:tcPr>
            <w:tcW w:w="1533" w:type="dxa"/>
          </w:tcPr>
          <w:p w:rsidR="004F1C24" w:rsidRDefault="004F1C24" w:rsidP="009C030F">
            <w:pPr>
              <w:ind w:right="-108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253" w:type="dxa"/>
          </w:tcPr>
          <w:p w:rsidR="004F1C24" w:rsidRDefault="004F1C24" w:rsidP="009C030F">
            <w:pPr>
              <w:ind w:left="-6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990" w:type="dxa"/>
            <w:vMerge/>
          </w:tcPr>
          <w:p w:rsidR="004F1C24" w:rsidRDefault="004F1C24" w:rsidP="004F1C24">
            <w:pPr>
              <w:ind w:right="-108"/>
              <w:rPr>
                <w:rFonts w:ascii="Calibri" w:eastAsia="Calibri" w:hAnsi="Calibri" w:cs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  <w:gridSpan w:val="2"/>
            <w:vMerge/>
          </w:tcPr>
          <w:p w:rsidR="004F1C24" w:rsidRDefault="004F1C2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273A57" w:rsidRDefault="00C87375" w:rsidP="00570EAE">
      <w:pPr>
        <w:spacing w:before="120"/>
        <w:jc w:val="both"/>
        <w:rPr>
          <w:rFonts w:ascii="Calibri" w:eastAsia="Calibri" w:hAnsi="Calibri" w:cs="Calibri"/>
          <w:b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b/>
        </w:rPr>
        <w:t>ΘΕΜΑ: Πρόσκληση συμμετοχής σε επιμορφωτικό σεμινάριο εξ αποστάσεως με θέμα «Εκπαιδευτικά παιχνίδια για την κλιματική αλλαγή»</w:t>
      </w:r>
    </w:p>
    <w:p w:rsidR="00273A57" w:rsidRDefault="00273A57">
      <w:pPr>
        <w:jc w:val="both"/>
        <w:rPr>
          <w:rFonts w:ascii="Calibri" w:eastAsia="Calibri" w:hAnsi="Calibri" w:cs="Calibri"/>
        </w:rPr>
      </w:pPr>
    </w:p>
    <w:p w:rsidR="00273A57" w:rsidRDefault="00C87375">
      <w:pPr>
        <w:spacing w:after="120"/>
        <w:ind w:firstLine="7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Το ΚΠΕ Ελευθερίου Κορδελιού &amp; Βερτίσκου σε συνεργασία με τις Υπεύθυνες Περιβαλλοντικής Εκπαίδευσης των ΔΔΕ και ΔΠΕ Ανατολικής και </w:t>
      </w:r>
      <w:r>
        <w:rPr>
          <w:rFonts w:ascii="Calibri" w:eastAsia="Calibri" w:hAnsi="Calibri" w:cs="Calibri"/>
          <w:color w:val="000000"/>
        </w:rPr>
        <w:t xml:space="preserve">Δυτικής Θεσσαλονίκης πρόκειται να οργανώσει </w:t>
      </w:r>
      <w:r>
        <w:rPr>
          <w:rFonts w:ascii="Calibri" w:eastAsia="Calibri" w:hAnsi="Calibri" w:cs="Calibri"/>
          <w:b/>
          <w:color w:val="000000"/>
        </w:rPr>
        <w:t>σύγχρονο από απόσταση</w:t>
      </w:r>
      <w:r>
        <w:rPr>
          <w:rFonts w:ascii="Calibri" w:eastAsia="Calibri" w:hAnsi="Calibri" w:cs="Calibri"/>
          <w:color w:val="000000"/>
        </w:rPr>
        <w:t xml:space="preserve"> επιμορφωτικό σεμινάριο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>(webinar)</w:t>
      </w:r>
      <w:r>
        <w:rPr>
          <w:rFonts w:ascii="Calibri" w:eastAsia="Calibri" w:hAnsi="Calibri" w:cs="Calibri"/>
          <w:color w:val="000000"/>
        </w:rPr>
        <w:t xml:space="preserve">. </w:t>
      </w:r>
      <w:r>
        <w:rPr>
          <w:rFonts w:ascii="Calibri" w:eastAsia="Calibri" w:hAnsi="Calibri" w:cs="Calibri"/>
        </w:rPr>
        <w:t>Το εκπαιδευτικό σεμινάριο εντάσσεται στο πλαίσιο της Πράξης “Κέντρα Περιβαλλοντικής Εκπαίδευσης (ΚΠΕ) - Περιβαλλοντική Εκπαίδευση (Β’ κύκλος)”, το οποίο υλο</w:t>
      </w:r>
      <w:r>
        <w:rPr>
          <w:rFonts w:ascii="Calibri" w:eastAsia="Calibri" w:hAnsi="Calibri" w:cs="Calibri"/>
        </w:rPr>
        <w:t>ποιείται μέσω του Επιχειρησιακού Προγράμματος «Ανάπτυξη Ανθρώπινου Δυναμικού, Εκπαίδευση και Δια Βίου Μάθηση» με τη συγχρηματοδότηση της Ελλάδας και της Ευρωπαϊκής Ένωσης.</w:t>
      </w:r>
    </w:p>
    <w:p w:rsidR="00273A57" w:rsidRDefault="00C87375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Το σεμινάριο θα υλοποιηθεί στις </w:t>
      </w:r>
      <w:r>
        <w:rPr>
          <w:rFonts w:ascii="Calibri" w:eastAsia="Calibri" w:hAnsi="Calibri" w:cs="Calibri"/>
          <w:b/>
          <w:color w:val="000000"/>
        </w:rPr>
        <w:t>31/03/2021</w:t>
      </w:r>
      <w:r>
        <w:rPr>
          <w:rFonts w:ascii="Calibri" w:eastAsia="Calibri" w:hAnsi="Calibri" w:cs="Calibri"/>
          <w:color w:val="000000"/>
        </w:rPr>
        <w:t xml:space="preserve"> και ώρες </w:t>
      </w:r>
      <w:r>
        <w:rPr>
          <w:rFonts w:ascii="Calibri" w:eastAsia="Calibri" w:hAnsi="Calibri" w:cs="Calibri"/>
          <w:b/>
        </w:rPr>
        <w:t>18.00 - 21.00</w:t>
      </w:r>
      <w:r>
        <w:rPr>
          <w:rFonts w:ascii="Calibri" w:eastAsia="Calibri" w:hAnsi="Calibri" w:cs="Calibri"/>
          <w:color w:val="000000"/>
        </w:rPr>
        <w:t xml:space="preserve">, με τίτλο </w:t>
      </w:r>
      <w:r>
        <w:rPr>
          <w:rFonts w:ascii="Calibri" w:eastAsia="Calibri" w:hAnsi="Calibri" w:cs="Calibri"/>
          <w:b/>
        </w:rPr>
        <w:t xml:space="preserve">«Εκπαιδευτικά παιχνίδια για την κλιματική αλλαγή». </w:t>
      </w:r>
      <w:r>
        <w:rPr>
          <w:rFonts w:ascii="Calibri" w:eastAsia="Calibri" w:hAnsi="Calibri" w:cs="Calibri"/>
          <w:color w:val="000000"/>
        </w:rPr>
        <w:t>Εισηγητές του σεμιναρίου θα είναι τα μέλη της Παιδαγωγικής Ομάδας του ΚΠΕ Ελευθερίου Κορδελιού &amp; Βερτίσκου.</w:t>
      </w:r>
    </w:p>
    <w:p w:rsidR="00273A57" w:rsidRDefault="00C87375">
      <w:pPr>
        <w:spacing w:after="1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Βασικός στόχος του επιμορφωτικού σεμιναρίου είναι η υποστήριξη εκπαιδευτικών Πρωτοβάθμιας και Δευ</w:t>
      </w:r>
      <w:r>
        <w:rPr>
          <w:rFonts w:ascii="Calibri" w:eastAsia="Calibri" w:hAnsi="Calibri" w:cs="Calibri"/>
        </w:rPr>
        <w:t xml:space="preserve">τεροβάθμιας Εκπαίδευσης όσον αφορά την εκπαίδευση για την κλιματική αλλαγή. </w:t>
      </w:r>
      <w:r>
        <w:rPr>
          <w:rFonts w:ascii="Calibri" w:eastAsia="Calibri" w:hAnsi="Calibri" w:cs="Calibri"/>
          <w:color w:val="000000"/>
        </w:rPr>
        <w:t>Στο σεμινάριο</w:t>
      </w:r>
      <w:r>
        <w:rPr>
          <w:rFonts w:ascii="Calibri" w:eastAsia="Calibri" w:hAnsi="Calibri" w:cs="Calibri"/>
        </w:rPr>
        <w:t xml:space="preserve"> θα </w:t>
      </w:r>
      <w:r>
        <w:rPr>
          <w:rFonts w:ascii="Calibri" w:eastAsia="Calibri" w:hAnsi="Calibri" w:cs="Calibri"/>
          <w:color w:val="000000"/>
        </w:rPr>
        <w:t>παρουσιαστεί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color w:val="000000"/>
        </w:rPr>
        <w:t>το εκπαιδευτικό υλικό «Εκπαιδευτικά παιχνίδια για την Κλιματική Αλλαγή» που έχει δημιουργηθεί από την Παιδαγωγική Ομάδα του ΚΠΕ Ελευθερίου Κορδελιού &amp;</w:t>
      </w:r>
      <w:r>
        <w:rPr>
          <w:rFonts w:ascii="Calibri" w:eastAsia="Calibri" w:hAnsi="Calibri" w:cs="Calibri"/>
          <w:color w:val="000000"/>
        </w:rPr>
        <w:t xml:space="preserve"> Βερτίσκου. Οι δραστηριότητες έχουν σχεδιαστεί με τρόπο που βοηθά την ομαδική εργασία, την κριτική σκέψη, την επικοινωνία και τη δημιουργικότητα των μαθητών. </w:t>
      </w:r>
    </w:p>
    <w:p w:rsidR="00273A57" w:rsidRDefault="00C87375">
      <w:pP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Το πρόγραμμα του σεμιναρίου περιλαμβάνει :</w:t>
      </w:r>
    </w:p>
    <w:p w:rsidR="00273A57" w:rsidRDefault="00C87375" w:rsidP="00570EAE">
      <w:pP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Θεωρητικό μέρος</w:t>
      </w:r>
      <w:r>
        <w:rPr>
          <w:rFonts w:ascii="Calibri" w:eastAsia="Calibri" w:hAnsi="Calibri" w:cs="Calibri"/>
        </w:rPr>
        <w:t xml:space="preserve"> για:</w:t>
      </w:r>
    </w:p>
    <w:p w:rsidR="00273A57" w:rsidRDefault="00C87375">
      <w:pPr>
        <w:numPr>
          <w:ilvl w:val="0"/>
          <w:numId w:val="2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την κλιματική αλλαγή</w:t>
      </w:r>
    </w:p>
    <w:p w:rsidR="00273A57" w:rsidRDefault="00C87375">
      <w:pPr>
        <w:numPr>
          <w:ilvl w:val="0"/>
          <w:numId w:val="2"/>
        </w:numP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τη μάθηση μέσα από το παιχνίδι</w:t>
      </w:r>
    </w:p>
    <w:p w:rsidR="00273A57" w:rsidRDefault="00C87375" w:rsidP="00570EAE">
      <w:pPr>
        <w:spacing w:after="12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Εργαστηριακό μέρος</w:t>
      </w:r>
    </w:p>
    <w:p w:rsidR="00273A57" w:rsidRDefault="00C87375">
      <w:pPr>
        <w:numPr>
          <w:ilvl w:val="0"/>
          <w:numId w:val="3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Εξοικείωση με το εκπαιδευτικό υλικό «Εκπαιδευτικά παιχνίδια για την κλιματική αλλαγή» που δημιούργησε το ΚΠΕ και της αντίστοιχης ιστοσελίδας που το φιλοξενεί</w:t>
      </w:r>
      <w:hyperlink r:id="rId10">
        <w:r>
          <w:rPr>
            <w:rFonts w:ascii="Calibri" w:eastAsia="Calibri" w:hAnsi="Calibri" w:cs="Calibri"/>
          </w:rPr>
          <w:t xml:space="preserve"> </w:t>
        </w:r>
      </w:hyperlink>
      <w:hyperlink r:id="rId11">
        <w:r>
          <w:rPr>
            <w:rFonts w:ascii="Calibri" w:eastAsia="Calibri" w:hAnsi="Calibri" w:cs="Calibri"/>
            <w:color w:val="1155CC"/>
            <w:u w:val="single"/>
          </w:rPr>
          <w:t>https://kpekordeliou.wixsite.com/gamesclimatechange</w:t>
        </w:r>
      </w:hyperlink>
      <w:r>
        <w:rPr>
          <w:rFonts w:ascii="Calibri" w:eastAsia="Calibri" w:hAnsi="Calibri" w:cs="Calibri"/>
        </w:rPr>
        <w:t>.</w:t>
      </w:r>
    </w:p>
    <w:p w:rsidR="00273A57" w:rsidRDefault="00C87375">
      <w:pPr>
        <w:numPr>
          <w:ilvl w:val="0"/>
          <w:numId w:val="3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Παιχνίδια για την κλιματική αλλαγή</w:t>
      </w:r>
    </w:p>
    <w:p w:rsidR="00273A57" w:rsidRDefault="00C87375">
      <w:pPr>
        <w:numPr>
          <w:ilvl w:val="0"/>
          <w:numId w:val="3"/>
        </w:numPr>
        <w:spacing w:after="120"/>
        <w:jc w:val="both"/>
        <w:rPr>
          <w:rFonts w:ascii="Calibri" w:eastAsia="Calibri" w:hAnsi="Calibri" w:cs="Calibri"/>
        </w:rPr>
      </w:pPr>
      <w:bookmarkStart w:id="1" w:name="_heading=h.30j0zll" w:colFirst="0" w:colLast="0"/>
      <w:bookmarkEnd w:id="1"/>
      <w:r>
        <w:rPr>
          <w:rFonts w:ascii="Calibri" w:eastAsia="Calibri" w:hAnsi="Calibri" w:cs="Calibri"/>
        </w:rPr>
        <w:t>Ανατροφοδότηση, ερωτήσεις, σχόλια</w:t>
      </w:r>
    </w:p>
    <w:p w:rsidR="00273A57" w:rsidRDefault="00C87375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</w:rPr>
      </w:pPr>
      <w:bookmarkStart w:id="2" w:name="_heading=h.nn77zkd5d2tj" w:colFirst="0" w:colLast="0"/>
      <w:bookmarkEnd w:id="2"/>
      <w:r>
        <w:rPr>
          <w:rFonts w:ascii="Calibri" w:eastAsia="Calibri" w:hAnsi="Calibri" w:cs="Calibri"/>
          <w:color w:val="000000"/>
        </w:rPr>
        <w:t xml:space="preserve">Η πλατφόρμα υλοποίησης του σεμιναρίου είναι </w:t>
      </w:r>
      <w:r>
        <w:rPr>
          <w:rFonts w:ascii="Calibri" w:eastAsia="Calibri" w:hAnsi="Calibri" w:cs="Calibri"/>
          <w:color w:val="000000"/>
        </w:rPr>
        <w:t xml:space="preserve">το Webex. </w:t>
      </w:r>
      <w:r>
        <w:rPr>
          <w:rFonts w:ascii="Calibri" w:eastAsia="Calibri" w:hAnsi="Calibri" w:cs="Calibri"/>
        </w:rPr>
        <w:t>Προβλέπεται η αξιοποίηση κατάλληλων ψηφιακών εργαλείων κατά τη διάρκεια του σεμιναρίου. Ο τρόπος διεξαγωγής του σεμιναρίου (σύγχρονο από απόσταση) μέσω διαδικτύου επιλέχθηκε λόγω των συνθηκών αλλά και για να δώσει τη δυνατότητα σε όλους τους εκπα</w:t>
      </w:r>
      <w:r>
        <w:rPr>
          <w:rFonts w:ascii="Calibri" w:eastAsia="Calibri" w:hAnsi="Calibri" w:cs="Calibri"/>
        </w:rPr>
        <w:t xml:space="preserve">ιδευτικούς να παρακολουθήσουν το σεμινάριο, ανεξάρτητα από τον τόπο κατοικίας τους. </w:t>
      </w:r>
      <w:r>
        <w:rPr>
          <w:rFonts w:ascii="Calibri" w:eastAsia="Calibri" w:hAnsi="Calibri" w:cs="Calibri"/>
          <w:color w:val="000000"/>
        </w:rPr>
        <w:t xml:space="preserve"> </w:t>
      </w:r>
    </w:p>
    <w:p w:rsidR="00273A57" w:rsidRDefault="00C87375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Στο σεμινάριο μπορούν να κάνουν αίτηση συμμετοχής: </w:t>
      </w:r>
    </w:p>
    <w:p w:rsidR="00273A57" w:rsidRDefault="00C873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Εκπαιδευτικοί των Διευθύνσεων Πρωτοβάθμι</w:t>
      </w:r>
      <w:r>
        <w:rPr>
          <w:rFonts w:ascii="Calibri" w:eastAsia="Calibri" w:hAnsi="Calibri" w:cs="Calibri"/>
        </w:rPr>
        <w:t xml:space="preserve">ας και Δευτεροβάθμιας Εκπ/σης </w:t>
      </w:r>
      <w:r>
        <w:rPr>
          <w:rFonts w:ascii="Calibri" w:eastAsia="Calibri" w:hAnsi="Calibri" w:cs="Calibri"/>
          <w:color w:val="000000"/>
        </w:rPr>
        <w:t xml:space="preserve">Ανατολικής και Δυτικής Θεσσαλονίκης </w:t>
      </w:r>
    </w:p>
    <w:p w:rsidR="00273A57" w:rsidRDefault="00C873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Μέλη ΚΠΕ</w:t>
      </w:r>
    </w:p>
    <w:p w:rsidR="00273A57" w:rsidRDefault="00C873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Υπεύθυνοι Περιβαλλοντικής Εκπαίδευσης / Σχολικών Δραστηριοτήτων</w:t>
      </w:r>
    </w:p>
    <w:p w:rsidR="00273A57" w:rsidRDefault="00C873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Συντονιστές Εκπαιδευτικού Έργ</w:t>
      </w:r>
      <w:r>
        <w:rPr>
          <w:rFonts w:ascii="Calibri" w:eastAsia="Calibri" w:hAnsi="Calibri" w:cs="Calibri"/>
        </w:rPr>
        <w:t xml:space="preserve">ου </w:t>
      </w:r>
      <w:r>
        <w:rPr>
          <w:rFonts w:ascii="Calibri" w:eastAsia="Calibri" w:hAnsi="Calibri" w:cs="Calibri"/>
          <w:color w:val="000000"/>
        </w:rPr>
        <w:t>Εκπαίδευσης για την Αειφορία</w:t>
      </w:r>
    </w:p>
    <w:p w:rsidR="00273A57" w:rsidRDefault="00C87375" w:rsidP="00570EAE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Προτεραιότητα θα δοθεί στους εκπαιδευτικούς που υλοποιούν πρόγραμμα Περιβαλλοντικής Εκπαίδευσης </w:t>
      </w:r>
      <w:r>
        <w:rPr>
          <w:rFonts w:ascii="Calibri" w:eastAsia="Calibri" w:hAnsi="Calibri" w:cs="Calibri"/>
        </w:rPr>
        <w:t xml:space="preserve">σχετικό με την Κλιματική Αλλαγή </w:t>
      </w:r>
      <w:r>
        <w:rPr>
          <w:rFonts w:ascii="Calibri" w:eastAsia="Calibri" w:hAnsi="Calibri" w:cs="Calibri"/>
          <w:color w:val="000000"/>
        </w:rPr>
        <w:t>το φετινό σχολικό έτος και σε όσους ενδιαφέρονται να υλοποιήσουν σχετικ</w:t>
      </w:r>
      <w:r>
        <w:rPr>
          <w:rFonts w:ascii="Calibri" w:eastAsia="Calibri" w:hAnsi="Calibri" w:cs="Calibri"/>
        </w:rPr>
        <w:t xml:space="preserve">ό πρόγραμμα </w:t>
      </w:r>
      <w:r>
        <w:rPr>
          <w:rFonts w:ascii="Calibri" w:eastAsia="Calibri" w:hAnsi="Calibri" w:cs="Calibri"/>
          <w:color w:val="000000"/>
        </w:rPr>
        <w:t>την επόμενη σχολική χρονιά.</w:t>
      </w:r>
    </w:p>
    <w:p w:rsidR="00273A57" w:rsidRDefault="00C87375" w:rsidP="00570EAE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Η αίτηση γίνεται στη </w:t>
      </w:r>
      <w:r>
        <w:rPr>
          <w:rFonts w:ascii="Calibri" w:eastAsia="Calibri" w:hAnsi="Calibri" w:cs="Calibri"/>
        </w:rPr>
        <w:t>διεύθυνση</w:t>
      </w:r>
      <w:r>
        <w:rPr>
          <w:rFonts w:ascii="Calibri" w:eastAsia="Calibri" w:hAnsi="Calibri" w:cs="Calibri"/>
          <w:color w:val="FF0000"/>
        </w:rPr>
        <w:t xml:space="preserve"> </w:t>
      </w:r>
      <w:hyperlink r:id="rId12">
        <w:r>
          <w:rPr>
            <w:rFonts w:ascii="Calibri" w:eastAsia="Calibri" w:hAnsi="Calibri" w:cs="Calibri"/>
            <w:b/>
            <w:color w:val="1155CC"/>
            <w:u w:val="single"/>
          </w:rPr>
          <w:t>https://tinyurl.com/webinarpaixnidia21</w:t>
        </w:r>
      </w:hyperlink>
      <w:r>
        <w:rPr>
          <w:rFonts w:ascii="Calibri" w:eastAsia="Calibri" w:hAnsi="Calibri" w:cs="Calibri"/>
          <w:b/>
          <w:color w:val="FF0000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 xml:space="preserve">μέχρι την Κυριακή </w:t>
      </w:r>
      <w:r>
        <w:rPr>
          <w:rFonts w:ascii="Calibri" w:eastAsia="Calibri" w:hAnsi="Calibri" w:cs="Calibri"/>
          <w:b/>
        </w:rPr>
        <w:t>2</w:t>
      </w:r>
      <w:r>
        <w:rPr>
          <w:rFonts w:ascii="Calibri" w:eastAsia="Calibri" w:hAnsi="Calibri" w:cs="Calibri"/>
          <w:b/>
        </w:rPr>
        <w:t>1/03/2021.</w:t>
      </w:r>
    </w:p>
    <w:p w:rsidR="00273A57" w:rsidRDefault="00C87375" w:rsidP="00570EAE">
      <w:pP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Στους επιλεγέντες θα αποσταλεί ο σύνδεσμος για τη συμμετοχή τους στο σεμινάριο λίγες μέρες πριν την υλοποίηση του σεμιναρίου.</w:t>
      </w:r>
    </w:p>
    <w:p w:rsidR="00273A57" w:rsidRDefault="00C87375" w:rsidP="00570EAE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Στους συμμετέχοντες θα αποσταλεί βεβαίωση παρακολούθησης.</w:t>
      </w:r>
    </w:p>
    <w:p w:rsidR="00273A57" w:rsidRDefault="00273A57">
      <w:pPr>
        <w:jc w:val="both"/>
        <w:rPr>
          <w:rFonts w:ascii="Calibri" w:eastAsia="Calibri" w:hAnsi="Calibri" w:cs="Calibri"/>
        </w:rPr>
      </w:pPr>
    </w:p>
    <w:p w:rsidR="00273A57" w:rsidRDefault="00C87375">
      <w:pPr>
        <w:ind w:left="4536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Με εκτίμηση</w:t>
      </w:r>
    </w:p>
    <w:p w:rsidR="00273A57" w:rsidRDefault="00273A57">
      <w:pPr>
        <w:ind w:left="4536"/>
        <w:jc w:val="center"/>
        <w:rPr>
          <w:rFonts w:ascii="Calibri" w:eastAsia="Calibri" w:hAnsi="Calibri" w:cs="Calibri"/>
          <w:color w:val="000000"/>
        </w:rPr>
      </w:pPr>
    </w:p>
    <w:p w:rsidR="00273A57" w:rsidRDefault="00273A57">
      <w:pPr>
        <w:ind w:left="4536"/>
        <w:jc w:val="center"/>
        <w:rPr>
          <w:rFonts w:ascii="Calibri" w:eastAsia="Calibri" w:hAnsi="Calibri" w:cs="Calibri"/>
          <w:color w:val="000000"/>
        </w:rPr>
      </w:pPr>
    </w:p>
    <w:p w:rsidR="00273A57" w:rsidRDefault="00C87375">
      <w:pPr>
        <w:ind w:left="4536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Χρυσούλα Αθανασίου</w:t>
      </w:r>
    </w:p>
    <w:p w:rsidR="00273A57" w:rsidRDefault="00C87375">
      <w:pPr>
        <w:spacing w:before="120" w:line="276" w:lineRule="auto"/>
        <w:ind w:left="4536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Υπεύθυνη του ΚΠΕ</w:t>
      </w:r>
    </w:p>
    <w:p w:rsidR="00273A57" w:rsidRDefault="00273A57">
      <w:pPr>
        <w:rPr>
          <w:rFonts w:ascii="Calibri" w:eastAsia="Calibri" w:hAnsi="Calibri" w:cs="Calibri"/>
        </w:rPr>
      </w:pPr>
    </w:p>
    <w:p w:rsidR="00273A57" w:rsidRDefault="00C87375">
      <w:pPr>
        <w:rPr>
          <w:rFonts w:ascii="Calibri" w:eastAsia="Calibri" w:hAnsi="Calibri" w:cs="Calibri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allowOverlap="1">
            <wp:simplePos x="0" y="0"/>
            <wp:positionH relativeFrom="column">
              <wp:posOffset>67945</wp:posOffset>
            </wp:positionH>
            <wp:positionV relativeFrom="paragraph">
              <wp:posOffset>1137920</wp:posOffset>
            </wp:positionV>
            <wp:extent cx="5400675" cy="781050"/>
            <wp:effectExtent l="19050" t="0" r="9525" b="0"/>
            <wp:wrapTopAndBottom distT="114300" distB="11430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781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273A57" w:rsidSect="00273A57">
      <w:footerReference w:type="default" r:id="rId14"/>
      <w:pgSz w:w="11906" w:h="16838"/>
      <w:pgMar w:top="1418" w:right="1588" w:bottom="1135" w:left="1588" w:header="709" w:footer="391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7375" w:rsidRDefault="00C87375" w:rsidP="00273A57">
      <w:r>
        <w:separator/>
      </w:r>
    </w:p>
  </w:endnote>
  <w:endnote w:type="continuationSeparator" w:id="1">
    <w:p w:rsidR="00C87375" w:rsidRDefault="00C87375" w:rsidP="00273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A57" w:rsidRDefault="00273A5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="Verdana" w:eastAsia="Verdana" w:hAnsi="Verdana" w:cs="Verdana"/>
        <w:sz w:val="16"/>
        <w:szCs w:val="16"/>
      </w:rPr>
    </w:pPr>
  </w:p>
  <w:p w:rsidR="00273A57" w:rsidRDefault="00273A5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="Verdana" w:eastAsia="Verdana" w:hAnsi="Verdana" w:cs="Verdana"/>
        <w:sz w:val="16"/>
        <w:szCs w:val="16"/>
      </w:rPr>
    </w:pPr>
    <w:r>
      <w:pict>
        <v:rect id="_x0000_i1025" style="width:0;height:1.5pt" o:hralign="center" o:hrstd="t" o:hr="t" fillcolor="#a0a0a0" stroked="f"/>
      </w:pict>
    </w:r>
  </w:p>
  <w:p w:rsidR="00273A57" w:rsidRDefault="00C8737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t>Ταχ. Δ/νση: Α. Παπανδρέου 2 &amp; Κατσαντώνη. 56334 Ελευθέριο Κορδελιό, Θεσσαλονίκη</w:t>
    </w:r>
  </w:p>
  <w:p w:rsidR="00273A57" w:rsidRDefault="00273A5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="Verdana" w:eastAsia="Verdana" w:hAnsi="Verdana" w:cs="Verdana"/>
        <w:color w:val="000000"/>
        <w:sz w:val="16"/>
        <w:szCs w:val="16"/>
      </w:rPr>
    </w:pPr>
    <w:hyperlink r:id="rId1">
      <w:r w:rsidR="00C87375">
        <w:rPr>
          <w:rFonts w:ascii="Verdana" w:eastAsia="Verdana" w:hAnsi="Verdana" w:cs="Verdana"/>
          <w:color w:val="0000FF"/>
          <w:sz w:val="16"/>
          <w:szCs w:val="16"/>
          <w:u w:val="single"/>
        </w:rPr>
        <w:t>http://kpe-thess.gr</w:t>
      </w:r>
    </w:hyperlink>
    <w:r w:rsidR="00C87375">
      <w:rPr>
        <w:rFonts w:ascii="Verdana" w:eastAsia="Verdana" w:hAnsi="Verdana" w:cs="Verdana"/>
        <w:color w:val="000000"/>
        <w:sz w:val="16"/>
        <w:szCs w:val="16"/>
      </w:rPr>
      <w:t xml:space="preserve">,  e-mail: </w:t>
    </w:r>
    <w:hyperlink r:id="rId2">
      <w:r w:rsidR="00C87375">
        <w:rPr>
          <w:rFonts w:ascii="Verdana" w:eastAsia="Verdana" w:hAnsi="Verdana" w:cs="Verdana"/>
          <w:color w:val="1155CC"/>
          <w:sz w:val="16"/>
          <w:szCs w:val="16"/>
          <w:u w:val="single"/>
        </w:rPr>
        <w:t>kpe@kpe-thess.gr</w:t>
      </w:r>
    </w:hyperlink>
  </w:p>
  <w:p w:rsidR="00273A57" w:rsidRDefault="00273A5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7375" w:rsidRDefault="00C87375" w:rsidP="00273A57">
      <w:r>
        <w:separator/>
      </w:r>
    </w:p>
  </w:footnote>
  <w:footnote w:type="continuationSeparator" w:id="1">
    <w:p w:rsidR="00C87375" w:rsidRDefault="00C87375" w:rsidP="00273A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021C7"/>
    <w:multiLevelType w:val="multilevel"/>
    <w:tmpl w:val="1206AD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52C108B8"/>
    <w:multiLevelType w:val="multilevel"/>
    <w:tmpl w:val="5E4266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571A43BD"/>
    <w:multiLevelType w:val="multilevel"/>
    <w:tmpl w:val="C27832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273A57"/>
    <w:rsid w:val="00273A57"/>
    <w:rsid w:val="004F1C24"/>
    <w:rsid w:val="00570EAE"/>
    <w:rsid w:val="00C87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391"/>
  </w:style>
  <w:style w:type="paragraph" w:styleId="1">
    <w:name w:val="heading 1"/>
    <w:basedOn w:val="a"/>
    <w:next w:val="a"/>
    <w:rsid w:val="00273A5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273A5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273A5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273A57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273A5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273A5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273A57"/>
  </w:style>
  <w:style w:type="table" w:customStyle="1" w:styleId="TableNormal">
    <w:name w:val="Table Normal"/>
    <w:rsid w:val="00273A5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273A57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273A5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Char"/>
    <w:rsid w:val="00A54391"/>
    <w:pPr>
      <w:tabs>
        <w:tab w:val="center" w:pos="4536"/>
        <w:tab w:val="right" w:pos="9072"/>
      </w:tabs>
    </w:pPr>
  </w:style>
  <w:style w:type="character" w:customStyle="1" w:styleId="Char">
    <w:name w:val="Κεφαλίδα Char"/>
    <w:link w:val="a4"/>
    <w:rsid w:val="00A54391"/>
    <w:rPr>
      <w:sz w:val="24"/>
      <w:lang w:val="el-GR" w:eastAsia="el-GR" w:bidi="ar-SA"/>
    </w:rPr>
  </w:style>
  <w:style w:type="paragraph" w:styleId="a5">
    <w:name w:val="footer"/>
    <w:basedOn w:val="a"/>
    <w:link w:val="Char0"/>
    <w:uiPriority w:val="99"/>
    <w:rsid w:val="00A54391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5"/>
    <w:uiPriority w:val="99"/>
    <w:rsid w:val="00A54391"/>
    <w:rPr>
      <w:sz w:val="24"/>
      <w:lang w:val="el-GR" w:eastAsia="el-GR" w:bidi="ar-SA"/>
    </w:rPr>
  </w:style>
  <w:style w:type="character" w:styleId="-">
    <w:name w:val="Hyperlink"/>
    <w:rsid w:val="00A54391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77613B"/>
    <w:pPr>
      <w:spacing w:before="100" w:beforeAutospacing="1" w:after="100" w:afterAutospacing="1"/>
    </w:pPr>
  </w:style>
  <w:style w:type="character" w:styleId="a6">
    <w:name w:val="annotation reference"/>
    <w:uiPriority w:val="99"/>
    <w:unhideWhenUsed/>
    <w:rsid w:val="00FD170C"/>
    <w:rPr>
      <w:sz w:val="16"/>
      <w:szCs w:val="16"/>
    </w:rPr>
  </w:style>
  <w:style w:type="paragraph" w:styleId="a7">
    <w:name w:val="annotation text"/>
    <w:basedOn w:val="a"/>
    <w:link w:val="Char1"/>
    <w:uiPriority w:val="99"/>
    <w:unhideWhenUsed/>
    <w:rsid w:val="00FD170C"/>
    <w:pPr>
      <w:spacing w:after="160"/>
    </w:pPr>
    <w:rPr>
      <w:rFonts w:ascii="Calibri" w:eastAsia="Calibri" w:hAnsi="Calibri"/>
      <w:sz w:val="20"/>
      <w:lang w:eastAsia="en-US"/>
    </w:rPr>
  </w:style>
  <w:style w:type="character" w:customStyle="1" w:styleId="Char1">
    <w:name w:val="Κείμενο σχολίου Char"/>
    <w:link w:val="a7"/>
    <w:uiPriority w:val="99"/>
    <w:rsid w:val="00FD170C"/>
    <w:rPr>
      <w:rFonts w:ascii="Calibri" w:eastAsia="Calibri" w:hAnsi="Calibri" w:cs="Times New Roman"/>
      <w:lang w:eastAsia="en-US"/>
    </w:rPr>
  </w:style>
  <w:style w:type="paragraph" w:styleId="a8">
    <w:name w:val="Balloon Text"/>
    <w:basedOn w:val="a"/>
    <w:link w:val="Char2"/>
    <w:rsid w:val="00FD170C"/>
    <w:rPr>
      <w:rFonts w:ascii="Tahoma" w:hAnsi="Tahoma"/>
      <w:sz w:val="16"/>
      <w:szCs w:val="16"/>
    </w:rPr>
  </w:style>
  <w:style w:type="character" w:customStyle="1" w:styleId="Char2">
    <w:name w:val="Κείμενο πλαισίου Char"/>
    <w:link w:val="a8"/>
    <w:rsid w:val="00FD170C"/>
    <w:rPr>
      <w:rFonts w:ascii="Tahoma" w:hAnsi="Tahoma" w:cs="Tahoma"/>
      <w:sz w:val="16"/>
      <w:szCs w:val="16"/>
    </w:rPr>
  </w:style>
  <w:style w:type="character" w:styleId="-0">
    <w:name w:val="FollowedHyperlink"/>
    <w:basedOn w:val="a0"/>
    <w:rsid w:val="009F708E"/>
    <w:rPr>
      <w:color w:val="800080"/>
      <w:u w:val="single"/>
    </w:rPr>
  </w:style>
  <w:style w:type="character" w:customStyle="1" w:styleId="group-invite-code">
    <w:name w:val="group-invite-code"/>
    <w:basedOn w:val="a0"/>
    <w:rsid w:val="00E67645"/>
  </w:style>
  <w:style w:type="paragraph" w:styleId="a9">
    <w:name w:val="List Paragraph"/>
    <w:basedOn w:val="a"/>
    <w:uiPriority w:val="34"/>
    <w:qFormat/>
    <w:rsid w:val="00FE53E0"/>
    <w:pPr>
      <w:ind w:left="720"/>
      <w:contextualSpacing/>
    </w:pPr>
  </w:style>
  <w:style w:type="table" w:styleId="aa">
    <w:name w:val="Table Grid"/>
    <w:basedOn w:val="a1"/>
    <w:rsid w:val="001E7A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292523"/>
    <w:rPr>
      <w:color w:val="605E5C"/>
      <w:shd w:val="clear" w:color="auto" w:fill="E1DFDD"/>
    </w:rPr>
  </w:style>
  <w:style w:type="paragraph" w:styleId="ab">
    <w:name w:val="Subtitle"/>
    <w:basedOn w:val="normal"/>
    <w:next w:val="normal"/>
    <w:rsid w:val="00273A5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0"/>
    <w:rsid w:val="00273A5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0"/>
    <w:rsid w:val="00273A5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0"/>
    <w:rsid w:val="00273A5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0"/>
    <w:rsid w:val="00273A5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0"/>
    <w:rsid w:val="00273A5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0"/>
    <w:rsid w:val="00273A5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inyurl.com/webinarpaixnidia2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pekordeliou.wixsite.com/gamesclimatechang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kpekordeliou.wixsite.com/gamesclimatechang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pe@kpe-thess.gr" TargetMode="External"/><Relationship Id="rId1" Type="http://schemas.openxmlformats.org/officeDocument/2006/relationships/hyperlink" Target="http://kpe-thess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GbAdWXTXtYvGL0mizbdave8zuw==">AMUW2mU4VNAPx0dlzGB3/fgVvpKqV1v8BYbAI6F+yS7pr+rVrUU4WAqA3n5OS6St8IUV2cA/HxJ2OS0GneKDHCzJtQxKAA3ykEZzdAVAJn94Z+GtyHbPvdIqnkPKqsKgWbCMd+3GRo93e9mmifTsYZbejcAbP/uv85XvA89fZVlWzkEO9OdRfIO1n4a+G60DARl4c8Bj4NUiJ0tkcT15XxhRmithP4GmEbC+F3C+qgyzRSuDDEvrtyq8dfy9qvSBT7gD/jpRDdii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618</Words>
  <Characters>3338</Characters>
  <Application>Microsoft Office Word</Application>
  <DocSecurity>0</DocSecurity>
  <Lines>27</Lines>
  <Paragraphs>7</Paragraphs>
  <ScaleCrop>false</ScaleCrop>
  <Company/>
  <LinksUpToDate>false</LinksUpToDate>
  <CharactersWithSpaces>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@</dc:creator>
  <cp:lastModifiedBy>Giorgos</cp:lastModifiedBy>
  <cp:revision>3</cp:revision>
  <dcterms:created xsi:type="dcterms:W3CDTF">2021-02-22T10:24:00Z</dcterms:created>
  <dcterms:modified xsi:type="dcterms:W3CDTF">2021-03-04T10:39:00Z</dcterms:modified>
</cp:coreProperties>
</file>